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0B" w:rsidRDefault="00562E0B" w:rsidP="00562E0B">
      <w:r>
        <w:t>The Madison Parish Port Commission met in a regular session on Tuesday, April 25, 2023 at the Madison Parish Port Commission Office.  The meeting was called to order by Chairman Donald Frazier and a roll call was taken as follows:</w:t>
      </w:r>
    </w:p>
    <w:p w:rsidR="00562E0B" w:rsidRDefault="00562E0B" w:rsidP="00562E0B"/>
    <w:p w:rsidR="00562E0B" w:rsidRDefault="00562E0B" w:rsidP="00562E0B">
      <w:pPr>
        <w:tabs>
          <w:tab w:val="left" w:pos="-1440"/>
        </w:tabs>
        <w:ind w:left="3600" w:hanging="2880"/>
      </w:pPr>
      <w:r>
        <w:t>Commissioners present:        Donald Frazier,</w:t>
      </w:r>
      <w:r w:rsidRPr="006920F2">
        <w:t xml:space="preserve"> </w:t>
      </w:r>
      <w:r>
        <w:t>Charles Vining,</w:t>
      </w:r>
      <w:r w:rsidRPr="006920F2">
        <w:t xml:space="preserve"> </w:t>
      </w:r>
      <w:r>
        <w:t>Jim Tucker,</w:t>
      </w:r>
      <w:r w:rsidRPr="001A7794">
        <w:t xml:space="preserve"> </w:t>
      </w:r>
      <w:r>
        <w:t xml:space="preserve">Robert Charles Brown and </w:t>
      </w:r>
      <w:r w:rsidR="00733D31">
        <w:t>Latasha Griffin</w:t>
      </w:r>
      <w:r w:rsidR="00733D31" w:rsidRPr="00733D31">
        <w:t xml:space="preserve"> </w:t>
      </w:r>
      <w:r>
        <w:t xml:space="preserve"> </w:t>
      </w:r>
    </w:p>
    <w:p w:rsidR="00562E0B" w:rsidRDefault="00562E0B" w:rsidP="00562E0B">
      <w:pPr>
        <w:tabs>
          <w:tab w:val="left" w:pos="-1440"/>
        </w:tabs>
        <w:ind w:left="3600" w:hanging="2880"/>
      </w:pPr>
      <w:r>
        <w:t xml:space="preserve">                                                  </w:t>
      </w:r>
    </w:p>
    <w:p w:rsidR="00562E0B" w:rsidRDefault="00562E0B" w:rsidP="00562E0B">
      <w:pPr>
        <w:tabs>
          <w:tab w:val="left" w:pos="-1440"/>
        </w:tabs>
        <w:ind w:left="3600" w:hanging="2880"/>
      </w:pPr>
      <w:r>
        <w:t xml:space="preserve">Commissioners absent:          </w:t>
      </w:r>
      <w:r w:rsidR="00733D31">
        <w:t>Isaiah Ross</w:t>
      </w:r>
      <w:r>
        <w:t xml:space="preserve"> and Harold Allen</w:t>
      </w:r>
    </w:p>
    <w:p w:rsidR="00562E0B" w:rsidRDefault="00562E0B" w:rsidP="00562E0B">
      <w:pPr>
        <w:tabs>
          <w:tab w:val="left" w:pos="-1440"/>
        </w:tabs>
        <w:ind w:left="3600" w:hanging="2880"/>
      </w:pPr>
      <w:r>
        <w:t xml:space="preserve">   </w:t>
      </w:r>
    </w:p>
    <w:p w:rsidR="00562E0B" w:rsidRDefault="00562E0B" w:rsidP="00562E0B">
      <w:pPr>
        <w:tabs>
          <w:tab w:val="left" w:pos="-1440"/>
        </w:tabs>
        <w:ind w:left="3600" w:hanging="2880"/>
      </w:pPr>
      <w:r>
        <w:t xml:space="preserve">Other members present:        Patrick Terry Murphy, Executive Director &amp;  </w:t>
      </w:r>
    </w:p>
    <w:p w:rsidR="00562E0B" w:rsidRDefault="00562E0B" w:rsidP="00562E0B">
      <w:pPr>
        <w:tabs>
          <w:tab w:val="left" w:pos="-1440"/>
        </w:tabs>
        <w:ind w:left="3600" w:hanging="2880"/>
      </w:pPr>
      <w:r>
        <w:t xml:space="preserve">                                               Kimmeka Epps, Secretary/Treasurer</w:t>
      </w:r>
    </w:p>
    <w:p w:rsidR="00562E0B" w:rsidRDefault="00562E0B" w:rsidP="00562E0B">
      <w:pPr>
        <w:tabs>
          <w:tab w:val="left" w:pos="-1440"/>
        </w:tabs>
        <w:ind w:left="3600" w:hanging="2880"/>
      </w:pPr>
    </w:p>
    <w:p w:rsidR="00562E0B" w:rsidRDefault="00562E0B" w:rsidP="00562E0B">
      <w:pPr>
        <w:tabs>
          <w:tab w:val="left" w:pos="-1440"/>
        </w:tabs>
        <w:ind w:left="3600" w:hanging="2880"/>
      </w:pPr>
      <w:r>
        <w:t xml:space="preserve">Visitors:                                 </w:t>
      </w:r>
      <w:r w:rsidR="00733D31">
        <w:t>Kevin Allen, Terral River</w:t>
      </w:r>
      <w:r w:rsidR="00917E4F">
        <w:t xml:space="preserve"> </w:t>
      </w:r>
      <w:r w:rsidR="00733D31">
        <w:t>Service</w:t>
      </w:r>
    </w:p>
    <w:p w:rsidR="00562E0B" w:rsidRDefault="00562E0B" w:rsidP="00562E0B">
      <w:pPr>
        <w:tabs>
          <w:tab w:val="left" w:pos="-1440"/>
        </w:tabs>
        <w:ind w:left="3600" w:hanging="2880"/>
      </w:pPr>
    </w:p>
    <w:p w:rsidR="00562E0B" w:rsidRDefault="00562E0B" w:rsidP="00562E0B">
      <w:pPr>
        <w:tabs>
          <w:tab w:val="left" w:pos="-1440"/>
        </w:tabs>
      </w:pPr>
    </w:p>
    <w:p w:rsidR="00562E0B" w:rsidRDefault="00562E0B" w:rsidP="00562E0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685A96">
        <w:rPr>
          <w:sz w:val="23"/>
          <w:szCs w:val="23"/>
        </w:rPr>
        <w:t xml:space="preserve"> </w:t>
      </w:r>
      <w:r w:rsidR="00733D31">
        <w:rPr>
          <w:sz w:val="23"/>
          <w:szCs w:val="23"/>
        </w:rPr>
        <w:t>Commissioner Tucker</w:t>
      </w:r>
      <w:r w:rsidR="00733D31" w:rsidRPr="00845B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Commissioner </w:t>
      </w:r>
      <w:r w:rsidR="00733D31">
        <w:rPr>
          <w:sz w:val="23"/>
          <w:szCs w:val="23"/>
        </w:rPr>
        <w:t>Brown</w:t>
      </w:r>
      <w:r w:rsidRPr="00845B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 approving the previous meeting minutes on </w:t>
      </w:r>
      <w:r>
        <w:t xml:space="preserve">Tuesday, </w:t>
      </w:r>
      <w:r w:rsidR="00733D31">
        <w:t>March 21</w:t>
      </w:r>
      <w:r>
        <w:t xml:space="preserve">, 2023. </w:t>
      </w:r>
      <w:r>
        <w:rPr>
          <w:sz w:val="23"/>
          <w:szCs w:val="23"/>
        </w:rPr>
        <w:t>The minutes were approved with no necessary corrections. Motion carried unanimously.</w:t>
      </w:r>
    </w:p>
    <w:p w:rsidR="00562E0B" w:rsidRDefault="00562E0B" w:rsidP="00562E0B">
      <w:pPr>
        <w:tabs>
          <w:tab w:val="left" w:pos="-1440"/>
        </w:tabs>
        <w:rPr>
          <w:sz w:val="23"/>
          <w:szCs w:val="23"/>
        </w:rPr>
      </w:pPr>
    </w:p>
    <w:p w:rsidR="00562E0B" w:rsidRPr="00906ED4" w:rsidRDefault="00562E0B" w:rsidP="00562E0B">
      <w:pPr>
        <w:rPr>
          <w:sz w:val="23"/>
          <w:szCs w:val="23"/>
        </w:rPr>
      </w:pPr>
      <w:r w:rsidRPr="00F13028">
        <w:rPr>
          <w:color w:val="FF0000"/>
          <w:sz w:val="23"/>
          <w:szCs w:val="23"/>
        </w:rPr>
        <w:t xml:space="preserve"> </w:t>
      </w:r>
      <w:r w:rsidR="00906ED4">
        <w:rPr>
          <w:sz w:val="23"/>
          <w:szCs w:val="23"/>
        </w:rPr>
        <w:t>Secretary Epps reported no issues with the financials at this time.</w:t>
      </w:r>
    </w:p>
    <w:p w:rsidR="00562E0B" w:rsidRDefault="00562E0B" w:rsidP="00562E0B">
      <w:pPr>
        <w:rPr>
          <w:sz w:val="23"/>
          <w:szCs w:val="23"/>
        </w:rPr>
      </w:pPr>
    </w:p>
    <w:p w:rsidR="00562E0B" w:rsidRDefault="00562E0B" w:rsidP="00562E0B">
      <w:pPr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445500">
        <w:rPr>
          <w:sz w:val="23"/>
          <w:szCs w:val="23"/>
        </w:rPr>
        <w:t xml:space="preserve"> </w:t>
      </w:r>
      <w:r>
        <w:rPr>
          <w:sz w:val="23"/>
          <w:szCs w:val="23"/>
        </w:rPr>
        <w:t>Vice-Chairman Vining</w:t>
      </w:r>
      <w:r w:rsidRPr="009F50DF"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>
        <w:rPr>
          <w:sz w:val="23"/>
          <w:szCs w:val="23"/>
        </w:rPr>
        <w:t xml:space="preserve">Commissioner </w:t>
      </w:r>
      <w:r w:rsidR="00733D31">
        <w:rPr>
          <w:sz w:val="23"/>
          <w:szCs w:val="23"/>
        </w:rPr>
        <w:t>Tucker</w:t>
      </w:r>
      <w:r>
        <w:rPr>
          <w:sz w:val="23"/>
          <w:szCs w:val="23"/>
        </w:rPr>
        <w:t>, the financial reports were approved with no necessary corrections.  Motion carried unanimously.</w:t>
      </w:r>
    </w:p>
    <w:p w:rsidR="00562E0B" w:rsidRDefault="00562E0B" w:rsidP="00562E0B">
      <w:pPr>
        <w:rPr>
          <w:sz w:val="23"/>
          <w:szCs w:val="23"/>
        </w:rPr>
      </w:pPr>
    </w:p>
    <w:p w:rsidR="00562E0B" w:rsidRPr="00906ED4" w:rsidRDefault="00562E0B" w:rsidP="00562E0B">
      <w:pPr>
        <w:rPr>
          <w:sz w:val="23"/>
          <w:szCs w:val="23"/>
        </w:rPr>
      </w:pPr>
      <w:r w:rsidRPr="00906ED4">
        <w:rPr>
          <w:sz w:val="23"/>
          <w:szCs w:val="23"/>
        </w:rPr>
        <w:t xml:space="preserve">Executive Director Murphy provided information </w:t>
      </w:r>
      <w:r w:rsidR="00906ED4">
        <w:rPr>
          <w:sz w:val="23"/>
          <w:szCs w:val="23"/>
        </w:rPr>
        <w:t>on the rail repairs at Complex Chemical</w:t>
      </w:r>
      <w:r w:rsidRPr="00906ED4">
        <w:rPr>
          <w:sz w:val="23"/>
          <w:szCs w:val="23"/>
        </w:rPr>
        <w:t>.</w:t>
      </w:r>
      <w:r w:rsidR="00906ED4">
        <w:rPr>
          <w:sz w:val="23"/>
          <w:szCs w:val="23"/>
        </w:rPr>
        <w:t xml:space="preserve">  That area is a constant issue due to the river overflowing to that location.  The proposal addresses mobilization/demobilization, correct cross level defect and etc.  Vice-Chairman Vining questioned the literature in the proposal of the company not being responsible for damages to any unseen obstacles.  Director Murphy stated that</w:t>
      </w:r>
      <w:r w:rsidR="00917E4F">
        <w:rPr>
          <w:sz w:val="23"/>
          <w:szCs w:val="23"/>
        </w:rPr>
        <w:t xml:space="preserve"> the</w:t>
      </w:r>
      <w:r w:rsidR="00906ED4">
        <w:rPr>
          <w:sz w:val="23"/>
          <w:szCs w:val="23"/>
        </w:rPr>
        <w:t xml:space="preserve"> literature is standard</w:t>
      </w:r>
      <w:r w:rsidR="00012C9E">
        <w:rPr>
          <w:sz w:val="23"/>
          <w:szCs w:val="23"/>
        </w:rPr>
        <w:t>.  Vice-Chairman Vining stated that is a problem.  Commissioner Tucker stated that the Port should advise the company of any of the items listed before the work begins.</w:t>
      </w:r>
    </w:p>
    <w:p w:rsidR="00562E0B" w:rsidRPr="00F13028" w:rsidRDefault="00562E0B" w:rsidP="00562E0B">
      <w:pPr>
        <w:rPr>
          <w:color w:val="FF0000"/>
          <w:sz w:val="23"/>
          <w:szCs w:val="23"/>
        </w:rPr>
      </w:pPr>
    </w:p>
    <w:p w:rsidR="00562E0B" w:rsidRPr="00012C9E" w:rsidRDefault="00562E0B" w:rsidP="00562E0B">
      <w:pPr>
        <w:rPr>
          <w:sz w:val="23"/>
          <w:szCs w:val="23"/>
        </w:rPr>
      </w:pPr>
      <w:r w:rsidRPr="00012C9E">
        <w:rPr>
          <w:sz w:val="23"/>
          <w:szCs w:val="23"/>
        </w:rPr>
        <w:t xml:space="preserve">On motion given by Vice-Chairman Vining and seconded by Commissioner </w:t>
      </w:r>
      <w:r w:rsidR="00012C9E">
        <w:rPr>
          <w:sz w:val="23"/>
          <w:szCs w:val="23"/>
        </w:rPr>
        <w:t>Brown</w:t>
      </w:r>
      <w:r w:rsidRPr="00012C9E">
        <w:rPr>
          <w:sz w:val="23"/>
          <w:szCs w:val="23"/>
        </w:rPr>
        <w:t xml:space="preserve">, to accept the bid proposal from </w:t>
      </w:r>
      <w:proofErr w:type="spellStart"/>
      <w:r w:rsidRPr="00012C9E">
        <w:rPr>
          <w:sz w:val="23"/>
          <w:szCs w:val="23"/>
        </w:rPr>
        <w:t>Prewett</w:t>
      </w:r>
      <w:proofErr w:type="spellEnd"/>
      <w:r w:rsidRPr="00012C9E">
        <w:rPr>
          <w:sz w:val="23"/>
          <w:szCs w:val="23"/>
        </w:rPr>
        <w:t xml:space="preserve"> Enterprises, Inc.</w:t>
      </w:r>
      <w:r w:rsidR="00012C9E">
        <w:rPr>
          <w:sz w:val="23"/>
          <w:szCs w:val="23"/>
        </w:rPr>
        <w:t xml:space="preserve"> to rehab the rail at Complex Chemical.</w:t>
      </w:r>
      <w:r w:rsidRPr="00012C9E">
        <w:rPr>
          <w:sz w:val="23"/>
          <w:szCs w:val="23"/>
        </w:rPr>
        <w:t xml:space="preserve">  Motion carried unanimously.</w:t>
      </w:r>
    </w:p>
    <w:p w:rsidR="00562E0B" w:rsidRPr="00012C9E" w:rsidRDefault="00562E0B" w:rsidP="00562E0B">
      <w:pPr>
        <w:rPr>
          <w:sz w:val="23"/>
          <w:szCs w:val="23"/>
        </w:rPr>
      </w:pPr>
    </w:p>
    <w:p w:rsidR="00562E0B" w:rsidRPr="00012C9E" w:rsidRDefault="00562E0B" w:rsidP="00562E0B">
      <w:pPr>
        <w:rPr>
          <w:sz w:val="23"/>
          <w:szCs w:val="23"/>
        </w:rPr>
      </w:pPr>
      <w:r w:rsidRPr="00012C9E">
        <w:rPr>
          <w:sz w:val="23"/>
          <w:szCs w:val="23"/>
        </w:rPr>
        <w:t>Roll Call</w:t>
      </w:r>
    </w:p>
    <w:p w:rsidR="00562E0B" w:rsidRPr="00012C9E" w:rsidRDefault="00562E0B" w:rsidP="00562E0B">
      <w:pPr>
        <w:rPr>
          <w:sz w:val="23"/>
          <w:szCs w:val="23"/>
        </w:rPr>
      </w:pPr>
      <w:r w:rsidRPr="00012C9E">
        <w:rPr>
          <w:sz w:val="23"/>
          <w:szCs w:val="23"/>
        </w:rPr>
        <w:t>Yea: 5</w:t>
      </w:r>
    </w:p>
    <w:p w:rsidR="00562E0B" w:rsidRPr="00012C9E" w:rsidRDefault="00562E0B" w:rsidP="00562E0B">
      <w:pPr>
        <w:rPr>
          <w:sz w:val="23"/>
          <w:szCs w:val="23"/>
        </w:rPr>
      </w:pPr>
      <w:r w:rsidRPr="00012C9E">
        <w:rPr>
          <w:sz w:val="23"/>
          <w:szCs w:val="23"/>
        </w:rPr>
        <w:t>Nay: 0</w:t>
      </w:r>
    </w:p>
    <w:p w:rsidR="00562E0B" w:rsidRPr="00012C9E" w:rsidRDefault="00562E0B" w:rsidP="00562E0B">
      <w:pPr>
        <w:rPr>
          <w:sz w:val="23"/>
          <w:szCs w:val="23"/>
        </w:rPr>
      </w:pPr>
      <w:r w:rsidRPr="00012C9E">
        <w:rPr>
          <w:sz w:val="23"/>
          <w:szCs w:val="23"/>
        </w:rPr>
        <w:t>Absent: 2</w:t>
      </w:r>
    </w:p>
    <w:p w:rsidR="00562E0B" w:rsidRPr="00012C9E" w:rsidRDefault="00562E0B" w:rsidP="00562E0B">
      <w:pPr>
        <w:rPr>
          <w:sz w:val="23"/>
          <w:szCs w:val="23"/>
        </w:rPr>
      </w:pPr>
      <w:r w:rsidRPr="00012C9E">
        <w:rPr>
          <w:sz w:val="23"/>
          <w:szCs w:val="23"/>
        </w:rPr>
        <w:t>Abstain: 0</w:t>
      </w:r>
    </w:p>
    <w:p w:rsidR="00562E0B" w:rsidRPr="00F13028" w:rsidRDefault="00562E0B" w:rsidP="00562E0B">
      <w:pPr>
        <w:rPr>
          <w:color w:val="FF0000"/>
          <w:sz w:val="23"/>
          <w:szCs w:val="23"/>
        </w:rPr>
      </w:pPr>
    </w:p>
    <w:p w:rsidR="00012C9E" w:rsidRPr="00012C9E" w:rsidRDefault="00562E0B" w:rsidP="00562E0B">
      <w:pPr>
        <w:rPr>
          <w:sz w:val="23"/>
          <w:szCs w:val="23"/>
        </w:rPr>
      </w:pPr>
      <w:r w:rsidRPr="00012C9E">
        <w:rPr>
          <w:sz w:val="23"/>
          <w:szCs w:val="23"/>
        </w:rPr>
        <w:t>Executive Dire</w:t>
      </w:r>
      <w:r w:rsidR="00012C9E">
        <w:rPr>
          <w:sz w:val="23"/>
          <w:szCs w:val="23"/>
        </w:rPr>
        <w:t>ctor Murphy stated that the bid</w:t>
      </w:r>
      <w:r w:rsidRPr="00012C9E">
        <w:rPr>
          <w:sz w:val="23"/>
          <w:szCs w:val="23"/>
        </w:rPr>
        <w:t xml:space="preserve"> </w:t>
      </w:r>
      <w:r w:rsidR="00012C9E">
        <w:rPr>
          <w:sz w:val="23"/>
          <w:szCs w:val="23"/>
        </w:rPr>
        <w:t>accepted was under the allocated amount</w:t>
      </w:r>
      <w:r w:rsidRPr="00012C9E">
        <w:rPr>
          <w:sz w:val="23"/>
          <w:szCs w:val="23"/>
        </w:rPr>
        <w:t>.</w:t>
      </w:r>
      <w:r w:rsidR="00012C9E">
        <w:rPr>
          <w:sz w:val="23"/>
          <w:szCs w:val="23"/>
        </w:rPr>
        <w:t xml:space="preserve">  D&amp;J Construction was the bidder.  Vice-Chairman Vining questioned the timeframe of job; due to harvest time.  Murphy stated that he has advised the Engineer of harvest and asked him to inform the bidders.</w:t>
      </w:r>
      <w:r w:rsidR="000E27EE">
        <w:rPr>
          <w:sz w:val="23"/>
          <w:szCs w:val="23"/>
        </w:rPr>
        <w:t xml:space="preserve">  President Frazier questioned the widening of the road.  Murphy stated that 2 feet wide on each side.  Vice-Chairman Vining suggested informing all the tenants of the start of construction on the road.</w:t>
      </w:r>
      <w:r w:rsidR="00940E86">
        <w:rPr>
          <w:sz w:val="23"/>
          <w:szCs w:val="23"/>
        </w:rPr>
        <w:t xml:space="preserve">  Visitor Ke</w:t>
      </w:r>
      <w:r w:rsidR="000E27EE">
        <w:rPr>
          <w:sz w:val="23"/>
          <w:szCs w:val="23"/>
        </w:rPr>
        <w:t xml:space="preserve">vin Allen asked if the </w:t>
      </w:r>
      <w:r w:rsidR="00101541">
        <w:rPr>
          <w:sz w:val="23"/>
          <w:szCs w:val="23"/>
        </w:rPr>
        <w:t xml:space="preserve">levee would be </w:t>
      </w:r>
      <w:r w:rsidR="00F47E9F">
        <w:rPr>
          <w:sz w:val="23"/>
          <w:szCs w:val="23"/>
        </w:rPr>
        <w:t>accessible</w:t>
      </w:r>
      <w:r w:rsidR="00101541">
        <w:rPr>
          <w:sz w:val="23"/>
          <w:szCs w:val="23"/>
        </w:rPr>
        <w:t xml:space="preserve"> during </w:t>
      </w:r>
      <w:r w:rsidR="00917E4F">
        <w:rPr>
          <w:sz w:val="23"/>
          <w:szCs w:val="23"/>
        </w:rPr>
        <w:t>construction.</w:t>
      </w:r>
      <w:r w:rsidR="00101541">
        <w:rPr>
          <w:sz w:val="23"/>
          <w:szCs w:val="23"/>
        </w:rPr>
        <w:t xml:space="preserve"> </w:t>
      </w:r>
      <w:r w:rsidR="000E27EE">
        <w:rPr>
          <w:sz w:val="23"/>
          <w:szCs w:val="23"/>
        </w:rPr>
        <w:t xml:space="preserve"> </w:t>
      </w:r>
      <w:r w:rsidR="00B341E2">
        <w:rPr>
          <w:sz w:val="23"/>
          <w:szCs w:val="23"/>
        </w:rPr>
        <w:t xml:space="preserve">The board members </w:t>
      </w:r>
      <w:r w:rsidR="00B341E2">
        <w:rPr>
          <w:sz w:val="23"/>
          <w:szCs w:val="23"/>
        </w:rPr>
        <w:lastRenderedPageBreak/>
        <w:t>stated they would have to look into that.</w:t>
      </w:r>
    </w:p>
    <w:p w:rsidR="00562E0B" w:rsidRPr="00F13028" w:rsidRDefault="00562E0B" w:rsidP="00562E0B">
      <w:pPr>
        <w:rPr>
          <w:color w:val="FF0000"/>
          <w:sz w:val="23"/>
          <w:szCs w:val="23"/>
        </w:rPr>
      </w:pPr>
    </w:p>
    <w:p w:rsidR="00562E0B" w:rsidRDefault="00562E0B" w:rsidP="00562E0B">
      <w:pPr>
        <w:rPr>
          <w:sz w:val="23"/>
          <w:szCs w:val="23"/>
        </w:rPr>
      </w:pPr>
      <w:r w:rsidRPr="000E27EE">
        <w:rPr>
          <w:sz w:val="23"/>
          <w:szCs w:val="23"/>
        </w:rPr>
        <w:t xml:space="preserve">Executive Director Murphy stated that he is </w:t>
      </w:r>
      <w:r w:rsidR="00F47E9F">
        <w:rPr>
          <w:sz w:val="23"/>
          <w:szCs w:val="23"/>
        </w:rPr>
        <w:t>pursuing</w:t>
      </w:r>
      <w:r w:rsidR="000E27EE">
        <w:rPr>
          <w:sz w:val="23"/>
          <w:szCs w:val="23"/>
        </w:rPr>
        <w:t xml:space="preserve"> a DRA Grant to remodel the </w:t>
      </w:r>
      <w:proofErr w:type="spellStart"/>
      <w:r w:rsidR="000E27EE">
        <w:rPr>
          <w:sz w:val="23"/>
          <w:szCs w:val="23"/>
        </w:rPr>
        <w:t>RailCar</w:t>
      </w:r>
      <w:proofErr w:type="spellEnd"/>
      <w:r w:rsidR="000E27EE">
        <w:rPr>
          <w:sz w:val="23"/>
          <w:szCs w:val="23"/>
        </w:rPr>
        <w:t xml:space="preserve"> </w:t>
      </w:r>
      <w:proofErr w:type="spellStart"/>
      <w:r w:rsidR="000E27EE">
        <w:rPr>
          <w:sz w:val="23"/>
          <w:szCs w:val="23"/>
        </w:rPr>
        <w:t>Co.building</w:t>
      </w:r>
      <w:proofErr w:type="spellEnd"/>
      <w:r w:rsidR="00FD6A77">
        <w:rPr>
          <w:sz w:val="23"/>
          <w:szCs w:val="23"/>
        </w:rPr>
        <w:t xml:space="preserve">.  The President of </w:t>
      </w:r>
      <w:proofErr w:type="spellStart"/>
      <w:r w:rsidR="00FD6A77">
        <w:rPr>
          <w:sz w:val="23"/>
          <w:szCs w:val="23"/>
        </w:rPr>
        <w:t>RailCar</w:t>
      </w:r>
      <w:proofErr w:type="spellEnd"/>
      <w:r w:rsidR="00FD6A77">
        <w:rPr>
          <w:sz w:val="23"/>
          <w:szCs w:val="23"/>
        </w:rPr>
        <w:t xml:space="preserve"> Co. submitted improvements he desires to the building.  Vice-Chairman Vining questioned if Dan is aware of contents of the contract regarding the building rehab or any additions to the property.  President Frazier and Vice-Chairman Vining suggested to the Director to communicate with the owner of </w:t>
      </w:r>
      <w:proofErr w:type="spellStart"/>
      <w:r w:rsidR="00FD6A77">
        <w:rPr>
          <w:sz w:val="23"/>
          <w:szCs w:val="23"/>
        </w:rPr>
        <w:t>RailCar</w:t>
      </w:r>
      <w:proofErr w:type="spellEnd"/>
      <w:r w:rsidR="00FD6A77">
        <w:rPr>
          <w:sz w:val="23"/>
          <w:szCs w:val="23"/>
        </w:rPr>
        <w:t xml:space="preserve"> Co. regarding the project.</w:t>
      </w:r>
    </w:p>
    <w:p w:rsidR="00FD6A77" w:rsidRDefault="00FD6A77" w:rsidP="00562E0B">
      <w:pPr>
        <w:rPr>
          <w:sz w:val="23"/>
          <w:szCs w:val="23"/>
        </w:rPr>
      </w:pPr>
    </w:p>
    <w:p w:rsidR="00FD6A77" w:rsidRDefault="00FD6A77" w:rsidP="00562E0B">
      <w:pPr>
        <w:rPr>
          <w:sz w:val="23"/>
          <w:szCs w:val="23"/>
        </w:rPr>
      </w:pPr>
      <w:r w:rsidRPr="00012C9E">
        <w:rPr>
          <w:sz w:val="23"/>
          <w:szCs w:val="23"/>
        </w:rPr>
        <w:t xml:space="preserve">On motion given by Vice-Chairman Vining and seconded by Commissioner </w:t>
      </w:r>
      <w:r>
        <w:rPr>
          <w:sz w:val="23"/>
          <w:szCs w:val="23"/>
        </w:rPr>
        <w:t>Brown</w:t>
      </w:r>
      <w:r w:rsidRPr="00012C9E">
        <w:rPr>
          <w:sz w:val="23"/>
          <w:szCs w:val="23"/>
        </w:rPr>
        <w:t xml:space="preserve">, to accept the bid proposal from </w:t>
      </w:r>
      <w:r w:rsidR="00917E4F">
        <w:rPr>
          <w:sz w:val="23"/>
          <w:szCs w:val="23"/>
        </w:rPr>
        <w:t xml:space="preserve">Waxman, III, </w:t>
      </w:r>
      <w:bookmarkStart w:id="0" w:name="_GoBack"/>
      <w:bookmarkEnd w:id="0"/>
      <w:r>
        <w:rPr>
          <w:sz w:val="23"/>
          <w:szCs w:val="23"/>
        </w:rPr>
        <w:t>Planning and Management Consultants</w:t>
      </w:r>
      <w:r w:rsidRPr="00012C9E">
        <w:rPr>
          <w:sz w:val="23"/>
          <w:szCs w:val="23"/>
        </w:rPr>
        <w:t>, Inc.</w:t>
      </w:r>
      <w:r w:rsidR="00940E86">
        <w:rPr>
          <w:sz w:val="23"/>
          <w:szCs w:val="23"/>
        </w:rPr>
        <w:t xml:space="preserve"> to</w:t>
      </w:r>
      <w:r>
        <w:rPr>
          <w:sz w:val="23"/>
          <w:szCs w:val="23"/>
        </w:rPr>
        <w:t xml:space="preserve"> submit a DRA Grant</w:t>
      </w:r>
      <w:r w:rsidR="00940E86">
        <w:rPr>
          <w:sz w:val="23"/>
          <w:szCs w:val="23"/>
        </w:rPr>
        <w:t xml:space="preserve"> for </w:t>
      </w:r>
      <w:proofErr w:type="spellStart"/>
      <w:r w:rsidR="00940E86">
        <w:rPr>
          <w:sz w:val="23"/>
          <w:szCs w:val="23"/>
        </w:rPr>
        <w:t>RailCar</w:t>
      </w:r>
      <w:proofErr w:type="spellEnd"/>
      <w:r w:rsidR="00940E86">
        <w:rPr>
          <w:sz w:val="23"/>
          <w:szCs w:val="23"/>
        </w:rPr>
        <w:t xml:space="preserve"> Co. building.</w:t>
      </w:r>
      <w:r w:rsidRPr="00012C9E">
        <w:rPr>
          <w:sz w:val="23"/>
          <w:szCs w:val="23"/>
        </w:rPr>
        <w:t xml:space="preserve">  Motion carried unanimously</w:t>
      </w:r>
      <w:r>
        <w:rPr>
          <w:sz w:val="23"/>
          <w:szCs w:val="23"/>
        </w:rPr>
        <w:t>.</w:t>
      </w:r>
    </w:p>
    <w:p w:rsidR="00FD6A77" w:rsidRDefault="00FD6A77" w:rsidP="00562E0B">
      <w:pPr>
        <w:rPr>
          <w:sz w:val="23"/>
          <w:szCs w:val="23"/>
        </w:rPr>
      </w:pPr>
    </w:p>
    <w:p w:rsidR="00FD6A77" w:rsidRDefault="00FD6A77" w:rsidP="00562E0B">
      <w:pPr>
        <w:rPr>
          <w:sz w:val="23"/>
          <w:szCs w:val="23"/>
        </w:rPr>
      </w:pPr>
      <w:r>
        <w:rPr>
          <w:sz w:val="23"/>
          <w:szCs w:val="23"/>
        </w:rPr>
        <w:t xml:space="preserve">Executive Director Murphy informed the board of </w:t>
      </w:r>
      <w:r w:rsidR="00940E86">
        <w:rPr>
          <w:sz w:val="23"/>
          <w:szCs w:val="23"/>
        </w:rPr>
        <w:t xml:space="preserve">the status of the electrical within the building.  Secretary Epps stated that she has ordered the items to which </w:t>
      </w:r>
      <w:proofErr w:type="spellStart"/>
      <w:r w:rsidR="00940E86">
        <w:rPr>
          <w:sz w:val="23"/>
          <w:szCs w:val="23"/>
        </w:rPr>
        <w:t>RailCar</w:t>
      </w:r>
      <w:proofErr w:type="spellEnd"/>
      <w:r w:rsidR="00940E86">
        <w:rPr>
          <w:sz w:val="23"/>
          <w:szCs w:val="23"/>
        </w:rPr>
        <w:t xml:space="preserve"> Co has requested.  However some of the items are on backorder.</w:t>
      </w:r>
    </w:p>
    <w:p w:rsidR="00940E86" w:rsidRDefault="00940E86" w:rsidP="00562E0B">
      <w:pPr>
        <w:rPr>
          <w:sz w:val="23"/>
          <w:szCs w:val="23"/>
        </w:rPr>
      </w:pPr>
    </w:p>
    <w:p w:rsidR="00562E0B" w:rsidRDefault="00562E0B" w:rsidP="00562E0B">
      <w:pPr>
        <w:rPr>
          <w:b/>
          <w:sz w:val="23"/>
          <w:szCs w:val="23"/>
        </w:rPr>
      </w:pPr>
      <w:r w:rsidRPr="003E68FB">
        <w:rPr>
          <w:b/>
          <w:sz w:val="23"/>
          <w:szCs w:val="23"/>
        </w:rPr>
        <w:t>Public comments:</w:t>
      </w:r>
      <w:r>
        <w:rPr>
          <w:b/>
          <w:sz w:val="23"/>
          <w:szCs w:val="23"/>
        </w:rPr>
        <w:t xml:space="preserve"> </w:t>
      </w:r>
      <w:r w:rsidR="00940E86">
        <w:rPr>
          <w:b/>
          <w:sz w:val="23"/>
          <w:szCs w:val="23"/>
        </w:rPr>
        <w:t>Kevin Allen questioned if a food truck vendor has contacted the Port?  Epps stated that no one has contacted the office regarding their attendance at the Port.</w:t>
      </w:r>
    </w:p>
    <w:p w:rsidR="00562E0B" w:rsidRDefault="00562E0B" w:rsidP="00562E0B">
      <w:pPr>
        <w:rPr>
          <w:b/>
          <w:sz w:val="23"/>
          <w:szCs w:val="23"/>
        </w:rPr>
      </w:pPr>
    </w:p>
    <w:p w:rsidR="00562E0B" w:rsidRDefault="00562E0B" w:rsidP="00562E0B">
      <w:pPr>
        <w:rPr>
          <w:sz w:val="23"/>
          <w:szCs w:val="23"/>
        </w:rPr>
      </w:pPr>
      <w:r>
        <w:rPr>
          <w:sz w:val="23"/>
          <w:szCs w:val="23"/>
        </w:rPr>
        <w:t>On motion given by Vice-Chairman Vining</w:t>
      </w:r>
      <w:r w:rsidRPr="009F50DF"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>
        <w:rPr>
          <w:sz w:val="23"/>
          <w:szCs w:val="23"/>
        </w:rPr>
        <w:t xml:space="preserve">Commissioner </w:t>
      </w:r>
      <w:r w:rsidR="00F13028">
        <w:rPr>
          <w:sz w:val="23"/>
          <w:szCs w:val="23"/>
        </w:rPr>
        <w:t>Brown</w:t>
      </w:r>
      <w:r>
        <w:rPr>
          <w:sz w:val="23"/>
          <w:szCs w:val="23"/>
        </w:rPr>
        <w:t>, to move into executive session.  Motion carried unanimously.</w:t>
      </w:r>
    </w:p>
    <w:p w:rsidR="00562E0B" w:rsidRDefault="00562E0B" w:rsidP="00562E0B">
      <w:pPr>
        <w:rPr>
          <w:sz w:val="23"/>
          <w:szCs w:val="23"/>
        </w:rPr>
      </w:pPr>
    </w:p>
    <w:p w:rsidR="00562E0B" w:rsidRDefault="00562E0B" w:rsidP="00562E0B">
      <w:pPr>
        <w:rPr>
          <w:sz w:val="23"/>
          <w:szCs w:val="23"/>
        </w:rPr>
      </w:pPr>
      <w:r>
        <w:rPr>
          <w:sz w:val="23"/>
          <w:szCs w:val="23"/>
        </w:rPr>
        <w:t>On motion given by Vice-Chairman Vining</w:t>
      </w:r>
      <w:r w:rsidRPr="009F50DF"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>
        <w:rPr>
          <w:sz w:val="23"/>
          <w:szCs w:val="23"/>
        </w:rPr>
        <w:t xml:space="preserve">Commissioner </w:t>
      </w:r>
      <w:r w:rsidR="00F13028">
        <w:rPr>
          <w:sz w:val="23"/>
          <w:szCs w:val="23"/>
        </w:rPr>
        <w:t>Brown</w:t>
      </w:r>
      <w:r>
        <w:rPr>
          <w:sz w:val="23"/>
          <w:szCs w:val="23"/>
        </w:rPr>
        <w:t>, to end the executive session and return to regular session.  Motion carried unanimously.</w:t>
      </w:r>
    </w:p>
    <w:p w:rsidR="00437DB0" w:rsidRDefault="00437DB0" w:rsidP="00562E0B">
      <w:pPr>
        <w:rPr>
          <w:sz w:val="23"/>
          <w:szCs w:val="23"/>
        </w:rPr>
      </w:pPr>
    </w:p>
    <w:p w:rsidR="00F47E9F" w:rsidRPr="00F47E9F" w:rsidRDefault="00F47E9F" w:rsidP="00F47E9F">
      <w:pPr>
        <w:rPr>
          <w:b/>
          <w:sz w:val="23"/>
          <w:szCs w:val="23"/>
        </w:rPr>
      </w:pPr>
      <w:r>
        <w:rPr>
          <w:sz w:val="23"/>
          <w:szCs w:val="23"/>
        </w:rPr>
        <w:t>On motion given by Vice-Chairman Vining</w:t>
      </w:r>
      <w:r w:rsidRPr="009F50DF"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>
        <w:rPr>
          <w:sz w:val="23"/>
          <w:szCs w:val="23"/>
        </w:rPr>
        <w:t>Commissioner Brown, to increase the employee rate of pay by 5% for a two year period expiring (4/25/25)</w:t>
      </w:r>
      <w:r w:rsidR="00B341E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F47E9F">
        <w:rPr>
          <w:b/>
          <w:sz w:val="23"/>
          <w:szCs w:val="23"/>
        </w:rPr>
        <w:t>Motion wasn’t carried unanimously.</w:t>
      </w:r>
    </w:p>
    <w:p w:rsidR="00F47E9F" w:rsidRDefault="00F47E9F" w:rsidP="00F47E9F">
      <w:pPr>
        <w:rPr>
          <w:sz w:val="23"/>
          <w:szCs w:val="23"/>
        </w:rPr>
      </w:pPr>
    </w:p>
    <w:p w:rsidR="00F47E9F" w:rsidRPr="00012C9E" w:rsidRDefault="00F47E9F" w:rsidP="00F47E9F">
      <w:pPr>
        <w:rPr>
          <w:sz w:val="23"/>
          <w:szCs w:val="23"/>
        </w:rPr>
      </w:pPr>
      <w:r w:rsidRPr="00012C9E">
        <w:rPr>
          <w:sz w:val="23"/>
          <w:szCs w:val="23"/>
        </w:rPr>
        <w:t>Roll Call</w:t>
      </w:r>
    </w:p>
    <w:p w:rsidR="00F47E9F" w:rsidRPr="00012C9E" w:rsidRDefault="00F47E9F" w:rsidP="00F47E9F">
      <w:pPr>
        <w:rPr>
          <w:sz w:val="23"/>
          <w:szCs w:val="23"/>
        </w:rPr>
      </w:pPr>
      <w:r>
        <w:rPr>
          <w:sz w:val="23"/>
          <w:szCs w:val="23"/>
        </w:rPr>
        <w:t>Yea: 3</w:t>
      </w:r>
    </w:p>
    <w:p w:rsidR="00F47E9F" w:rsidRPr="00012C9E" w:rsidRDefault="00F47E9F" w:rsidP="00F47E9F">
      <w:pPr>
        <w:rPr>
          <w:sz w:val="23"/>
          <w:szCs w:val="23"/>
        </w:rPr>
      </w:pPr>
      <w:r>
        <w:rPr>
          <w:sz w:val="23"/>
          <w:szCs w:val="23"/>
        </w:rPr>
        <w:t>Nay: 2</w:t>
      </w:r>
    </w:p>
    <w:p w:rsidR="00F47E9F" w:rsidRPr="00012C9E" w:rsidRDefault="00F47E9F" w:rsidP="00F47E9F">
      <w:pPr>
        <w:rPr>
          <w:sz w:val="23"/>
          <w:szCs w:val="23"/>
        </w:rPr>
      </w:pPr>
      <w:r w:rsidRPr="00012C9E">
        <w:rPr>
          <w:sz w:val="23"/>
          <w:szCs w:val="23"/>
        </w:rPr>
        <w:t>Absent: 2</w:t>
      </w:r>
    </w:p>
    <w:p w:rsidR="00F47E9F" w:rsidRDefault="00F47E9F" w:rsidP="00F47E9F">
      <w:pPr>
        <w:rPr>
          <w:sz w:val="23"/>
          <w:szCs w:val="23"/>
        </w:rPr>
      </w:pPr>
      <w:r w:rsidRPr="00012C9E">
        <w:rPr>
          <w:sz w:val="23"/>
          <w:szCs w:val="23"/>
        </w:rPr>
        <w:t>Abstain: 0</w:t>
      </w:r>
    </w:p>
    <w:p w:rsidR="00F47E9F" w:rsidRPr="00012C9E" w:rsidRDefault="00F47E9F" w:rsidP="00F47E9F">
      <w:pPr>
        <w:rPr>
          <w:sz w:val="23"/>
          <w:szCs w:val="23"/>
        </w:rPr>
      </w:pPr>
    </w:p>
    <w:p w:rsidR="00562E0B" w:rsidRDefault="00562E0B" w:rsidP="00562E0B">
      <w:pPr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There being no further business brought before the board, Chairman Frazier declared the meeting adjourned.</w:t>
      </w:r>
    </w:p>
    <w:p w:rsidR="00562E0B" w:rsidRDefault="00562E0B" w:rsidP="00562E0B">
      <w:pPr>
        <w:rPr>
          <w:sz w:val="22"/>
          <w:szCs w:val="22"/>
        </w:rPr>
      </w:pPr>
    </w:p>
    <w:p w:rsidR="00562E0B" w:rsidRDefault="00562E0B" w:rsidP="00562E0B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</w:p>
    <w:p w:rsidR="00562E0B" w:rsidRDefault="00562E0B" w:rsidP="00562E0B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562E0B" w:rsidRDefault="00562E0B" w:rsidP="00562E0B"/>
    <w:p w:rsidR="00562E0B" w:rsidRDefault="00562E0B" w:rsidP="00562E0B"/>
    <w:p w:rsidR="00786EC4" w:rsidRDefault="00786EC4"/>
    <w:sectPr w:rsidR="0078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B"/>
    <w:rsid w:val="00012C9E"/>
    <w:rsid w:val="000E27EE"/>
    <w:rsid w:val="00101541"/>
    <w:rsid w:val="00437DB0"/>
    <w:rsid w:val="00562E0B"/>
    <w:rsid w:val="00733D31"/>
    <w:rsid w:val="00786EC4"/>
    <w:rsid w:val="00906ED4"/>
    <w:rsid w:val="00917E4F"/>
    <w:rsid w:val="00940E86"/>
    <w:rsid w:val="00B341E2"/>
    <w:rsid w:val="00EA1ED2"/>
    <w:rsid w:val="00F13028"/>
    <w:rsid w:val="00F47E9F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44B7C-7406-450D-8AA7-CE99A99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2023-05-23T19:03:00Z</cp:lastPrinted>
  <dcterms:created xsi:type="dcterms:W3CDTF">2023-05-16T18:21:00Z</dcterms:created>
  <dcterms:modified xsi:type="dcterms:W3CDTF">2023-05-23T19:07:00Z</dcterms:modified>
</cp:coreProperties>
</file>